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ПОЛИТИКА КОНФИДЕНЦИАЛЬНОСТИ 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C33C5" w:rsidRDefault="00A83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8"/>
          <w:szCs w:val="28"/>
        </w:rPr>
        <w:t>г.  Иваново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 w:rsidR="006C33C5">
        <w:rPr>
          <w:rFonts w:ascii="Times New Roman CYR" w:hAnsi="Times New Roman CYR" w:cs="Times New Roman CYR"/>
          <w:sz w:val="28"/>
          <w:szCs w:val="28"/>
        </w:rPr>
        <w:tab/>
      </w:r>
      <w:r w:rsidR="006C33C5" w:rsidRPr="00A83D31">
        <w:rPr>
          <w:rFonts w:ascii="Times New Roman" w:hAnsi="Times New Roman" w:cs="Times New Roman"/>
          <w:sz w:val="28"/>
          <w:szCs w:val="28"/>
        </w:rPr>
        <w:tab/>
      </w:r>
      <w:r w:rsidR="006C33C5" w:rsidRPr="00A83D31">
        <w:rPr>
          <w:rFonts w:ascii="Times New Roman" w:hAnsi="Times New Roman" w:cs="Times New Roman"/>
          <w:sz w:val="28"/>
          <w:szCs w:val="28"/>
        </w:rPr>
        <w:tab/>
      </w:r>
      <w:r w:rsidR="006C33C5">
        <w:rPr>
          <w:rFonts w:ascii="Times New Roman CYR" w:hAnsi="Times New Roman CYR" w:cs="Times New Roman CYR"/>
          <w:sz w:val="28"/>
          <w:szCs w:val="28"/>
        </w:rPr>
        <w:tab/>
      </w:r>
      <w:r w:rsidR="006C33C5"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 w:rsidR="006C33C5">
        <w:rPr>
          <w:rFonts w:ascii="Times New Roman CYR" w:hAnsi="Times New Roman CYR" w:cs="Times New Roman CYR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29</w:t>
      </w:r>
      <w:r w:rsidR="006C33C5">
        <w:rPr>
          <w:rFonts w:ascii="Times New Roman CYR" w:hAnsi="Times New Roman CYR" w:cs="Times New Roman CYR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мая</w:t>
      </w:r>
      <w:r w:rsidR="006C33C5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2025</w:t>
      </w:r>
      <w:r w:rsidR="006C33C5">
        <w:rPr>
          <w:rFonts w:ascii="Times New Roman CYR" w:hAnsi="Times New Roman CYR" w:cs="Times New Roman CYR"/>
          <w:sz w:val="28"/>
          <w:szCs w:val="28"/>
        </w:rPr>
        <w:t xml:space="preserve">г.  </w:t>
      </w:r>
      <w:r w:rsidR="006C33C5">
        <w:rPr>
          <w:rFonts w:ascii="Times New Roman CYR" w:hAnsi="Times New Roman CYR" w:cs="Times New Roman CYR"/>
          <w:sz w:val="16"/>
          <w:szCs w:val="16"/>
        </w:rPr>
        <w:tab/>
      </w:r>
      <w:r w:rsidR="006C33C5">
        <w:rPr>
          <w:rFonts w:ascii="Times New Roman CYR" w:hAnsi="Times New Roman CYR" w:cs="Times New Roman CYR"/>
          <w:sz w:val="16"/>
          <w:szCs w:val="16"/>
        </w:rPr>
        <w:tab/>
      </w:r>
      <w:r w:rsidR="006C33C5">
        <w:rPr>
          <w:rFonts w:ascii="Times New Roman CYR" w:hAnsi="Times New Roman CYR" w:cs="Times New Roman CYR"/>
          <w:sz w:val="16"/>
          <w:szCs w:val="16"/>
        </w:rPr>
        <w:tab/>
      </w:r>
      <w:r w:rsidR="006C33C5">
        <w:rPr>
          <w:rFonts w:ascii="Times New Roman CYR" w:hAnsi="Times New Roman CYR" w:cs="Times New Roman CYR"/>
          <w:sz w:val="16"/>
          <w:szCs w:val="16"/>
        </w:rPr>
        <w:tab/>
      </w:r>
      <w:r w:rsidR="006C33C5">
        <w:rPr>
          <w:rFonts w:ascii="Times New Roman CYR" w:hAnsi="Times New Roman CYR" w:cs="Times New Roman CYR"/>
          <w:sz w:val="16"/>
          <w:szCs w:val="16"/>
        </w:rPr>
        <w:tab/>
      </w:r>
      <w:r w:rsidR="006C33C5">
        <w:rPr>
          <w:rFonts w:ascii="Times New Roman CYR" w:hAnsi="Times New Roman CYR" w:cs="Times New Roman CYR"/>
          <w:sz w:val="16"/>
          <w:szCs w:val="16"/>
        </w:rPr>
        <w:tab/>
      </w:r>
    </w:p>
    <w:p w:rsidR="006C33C5" w:rsidRDefault="006C33C5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Настоящая Политика конфиденциальности персональных данных (далее – Политика конфиденциальности) действует в отношении всей информации, которую 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Интернет-магазин «</w:t>
      </w:r>
      <w:r w:rsidR="00A83D31">
        <w:rPr>
          <w:rFonts w:ascii="Times New Roman CYR" w:hAnsi="Times New Roman CYR" w:cs="Times New Roman CYR"/>
          <w:sz w:val="28"/>
          <w:szCs w:val="28"/>
          <w:lang w:val="be-BY"/>
        </w:rPr>
        <w:t>Фабрика Моя Забава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»,  </w:t>
      </w:r>
      <w:r>
        <w:rPr>
          <w:rFonts w:ascii="Times New Roman CYR" w:hAnsi="Times New Roman CYR" w:cs="Times New Roman CYR"/>
          <w:sz w:val="28"/>
          <w:szCs w:val="28"/>
        </w:rPr>
        <w:t>расположенный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 на доменном имени</w:t>
      </w:r>
      <w:r w:rsidR="00A83D31">
        <w:rPr>
          <w:rFonts w:ascii="Times New Roman CYR" w:hAnsi="Times New Roman CYR" w:cs="Times New Roman CYR"/>
          <w:sz w:val="28"/>
          <w:szCs w:val="28"/>
          <w:lang w:val="be-BY"/>
        </w:rPr>
        <w:t xml:space="preserve"> </w:t>
      </w:r>
      <w:hyperlink r:id="rId4" w:history="1">
        <w:r w:rsidR="00A83D31" w:rsidRPr="00582106">
          <w:rPr>
            <w:rStyle w:val="a3"/>
            <w:rFonts w:ascii="Times New Roman CYR" w:hAnsi="Times New Roman CYR" w:cs="Times New Roman CYR"/>
            <w:sz w:val="28"/>
            <w:szCs w:val="28"/>
            <w:lang w:val="be-BY"/>
          </w:rPr>
          <w:t>https://myzabava.com/</w:t>
        </w:r>
      </w:hyperlink>
      <w:r w:rsidR="00A83D31">
        <w:rPr>
          <w:rFonts w:ascii="Times New Roman CYR" w:hAnsi="Times New Roman CYR" w:cs="Times New Roman CYR"/>
          <w:sz w:val="28"/>
          <w:szCs w:val="28"/>
          <w:lang w:val="be-BY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, может получить о Пользователе во время использования сайта Интернет-магазина, программ и продуктов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Интернет-магазина. </w:t>
      </w:r>
    </w:p>
    <w:p w:rsidR="006C33C5" w:rsidRDefault="006C33C5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 ОПРЕДЕЛЕНИЕ ТЕРМИНОВ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1.1.</w:t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В настоящей Политике конфиденциальности используются следующие термины: </w:t>
      </w:r>
    </w:p>
    <w:p w:rsidR="006C33C5" w:rsidRDefault="006C33C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1.1.1.</w:t>
      </w:r>
      <w:r>
        <w:rPr>
          <w:rFonts w:ascii="Times New Roman CYR" w:hAnsi="Times New Roman CYR" w:cs="Times New Roman CYR"/>
          <w:sz w:val="28"/>
          <w:szCs w:val="28"/>
        </w:rPr>
        <w:tab/>
        <w:t>«Администрация сайта Интернет-магазина (далее – Администрация сайта) » – уполномоченные сотрудники на управления сайтом, действующие от имени Название организации,  которые организуют и (или)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1.1.2. «Персональные данные» 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1.1.3. «Обработка персональных данных»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1.1.4. «Конфиденциальность персональных данных» -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1.1.5. «Пользователь сайта Интернет-магазина (далее </w:t>
      </w:r>
      <w:r>
        <w:rPr>
          <w:rFonts w:ascii="Times New Roman CYR" w:hAnsi="Times New Roman CYR" w:cs="Times New Roman CYR"/>
          <w:sz w:val="28"/>
          <w:szCs w:val="28"/>
        </w:rPr>
        <w:noBreakHyphen/>
        <w:t xml:space="preserve"> Пользователь)» – лицо, имеющее доступ к Сайту, посредством сети Интернет и использующее Сайт интернет-магазина.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1.1.6. «Cookies» 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1.1.7. «IP-адрес» — уникальный сетевой адрес узла в компьютерной сети,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построенной по протоколу IP.</w:t>
      </w:r>
    </w:p>
    <w:p w:rsidR="006C33C5" w:rsidRDefault="006C33C5">
      <w:pPr>
        <w:widowControl w:val="0"/>
        <w:autoSpaceDE w:val="0"/>
        <w:autoSpaceDN w:val="0"/>
        <w:adjustRightInd w:val="0"/>
        <w:spacing w:before="100" w:after="100" w:line="240" w:lineRule="auto"/>
        <w:ind w:left="448" w:hanging="448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ОБЩИЕ ПОЛОЖЕНИЯ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2.1.</w:t>
      </w:r>
      <w:r>
        <w:rPr>
          <w:rFonts w:ascii="Times New Roman CYR" w:hAnsi="Times New Roman CYR" w:cs="Times New Roman CYR"/>
          <w:sz w:val="28"/>
          <w:szCs w:val="28"/>
        </w:rPr>
        <w:tab/>
        <w:t>Использование Пользователем сайта Интернет-магазина означает согласие с настоящей Политикой конфиденциальности и условиями обработки персональных данных Пользователя.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2.2.</w:t>
      </w:r>
      <w:r>
        <w:rPr>
          <w:rFonts w:ascii="Times New Roman CYR" w:hAnsi="Times New Roman CYR" w:cs="Times New Roman CYR"/>
          <w:sz w:val="28"/>
          <w:szCs w:val="28"/>
        </w:rPr>
        <w:tab/>
        <w:t>В случае несогласия с условиями Политики конфиденциальности Пользователь должен прекратить использование сайта Интернет-магазина.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2.3.</w:t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Настоящая Политика конфиденциальности применяется только к сайту Интернет-магазина  Название магазина. Интернет-магазин не контролирует и не несет ответственность за сайты третьих лиц, на которые Пользователь может перейти по ссылкам, доступным на сайте Интернет-магазина. 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2.4.</w:t>
      </w:r>
      <w:r>
        <w:rPr>
          <w:rFonts w:ascii="Times New Roman CYR" w:hAnsi="Times New Roman CYR" w:cs="Times New Roman CYR"/>
          <w:sz w:val="28"/>
          <w:szCs w:val="28"/>
        </w:rPr>
        <w:tab/>
        <w:t>Администрация сайта не проверяет достоверность персональных данных, предоставляемых Пользователем сайта Интернет-магазина.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ind w:left="448" w:hanging="448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ПРЕДМЕТ ПОЛИТИКИ КОНФИДЕНЦИАЛЬНОСТИ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ind w:left="448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3.1.</w:t>
      </w:r>
      <w:r>
        <w:rPr>
          <w:rFonts w:ascii="Times New Roman CYR" w:hAnsi="Times New Roman CYR" w:cs="Times New Roman CYR"/>
          <w:sz w:val="28"/>
          <w:szCs w:val="28"/>
        </w:rPr>
        <w:tab/>
        <w:t>Настоящая Политика конфиденциальности устанавливает обязательства Администрации сайта интернет-магазина 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при регистрации на сайте интернет-магазина или при оформлении заказа для приобретения Товара.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3.2. Персональные данные, разрешённые к обработке в рамках настоящей Политики конфиденциальности, предоставляются Пользователем путём заполнения регистрационной формы на Сайте интернет-магазина  Название магазина в разделе  Название раздела и включают в себя следующую информацию: 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3.2.1. фамилию, имя, отчество Пользователя; 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3.2.2. контактный телефон Пользователя;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3.2.3. адрес электронной почты (e-mail); 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3.2.4. адрес доставки Товара;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3.2.5. место жительство Пользователя.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3.3. Интернет-магазин защищает Данные, которые автоматически передаются в процессе просмотра рекламных блоков и при посещении страниц, на которых установлен статистический скрипт системы ("пиксель"):</w:t>
      </w:r>
    </w:p>
    <w:p w:rsidR="006C33C5" w:rsidRDefault="006C33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8"/>
          <w:szCs w:val="28"/>
        </w:rPr>
        <w:t>IP адрес;</w:t>
      </w:r>
    </w:p>
    <w:p w:rsidR="006C33C5" w:rsidRDefault="006C33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8"/>
          <w:szCs w:val="28"/>
        </w:rPr>
        <w:t>информация из cookies;</w:t>
      </w:r>
    </w:p>
    <w:p w:rsidR="006C33C5" w:rsidRDefault="006C33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8"/>
          <w:szCs w:val="28"/>
        </w:rPr>
        <w:t>информация о браузере (или иной программе, которая осуществляет доступ к показу рекламы);</w:t>
      </w:r>
    </w:p>
    <w:p w:rsidR="006C33C5" w:rsidRDefault="006C33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8"/>
          <w:szCs w:val="28"/>
        </w:rPr>
        <w:t>время доступа;</w:t>
      </w:r>
    </w:p>
    <w:p w:rsidR="006C33C5" w:rsidRDefault="006C33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8"/>
          <w:szCs w:val="28"/>
        </w:rPr>
        <w:t>адрес страницы, на которой расположен рекламный блок;</w:t>
      </w:r>
    </w:p>
    <w:p w:rsidR="006C33C5" w:rsidRDefault="006C33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lastRenderedPageBreak/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8"/>
          <w:szCs w:val="28"/>
        </w:rPr>
        <w:t>реферер (адрес предыдущей страницы).</w:t>
      </w:r>
    </w:p>
    <w:p w:rsidR="006C33C5" w:rsidRDefault="006C33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3.3.1. Отключение cookies может повлечь невозможность доступа к частям сайта Интернет-магазина, требующим авторизации.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3.3.2. Интернет-магазин осуществляет сбор статистики об IP-адресах своих посетителей. Данная информация используется с целью выявления и решения технических проблем, для контроля законности проводимых финансовых платежей.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222222"/>
          <w:sz w:val="28"/>
          <w:szCs w:val="28"/>
        </w:rPr>
      </w:pPr>
      <w:r>
        <w:rPr>
          <w:rFonts w:ascii="Times New Roman CYR" w:hAnsi="Times New Roman CYR" w:cs="Times New Roman CYR"/>
          <w:color w:val="222222"/>
          <w:sz w:val="28"/>
          <w:szCs w:val="28"/>
        </w:rPr>
        <w:t>3.4. Любая иная персональная информация неоговоренная выше (история покупок, используемые браузеры и операционные системы и т.д.) подлежит надежному хранению и нераспространению, за исключением случаев, предусмотренных в п.п. 5.2. и 5.3. настоящей Политики конфиденциальности.</w:t>
      </w:r>
    </w:p>
    <w:p w:rsidR="006C33C5" w:rsidRDefault="006C33C5">
      <w:pPr>
        <w:widowControl w:val="0"/>
        <w:autoSpaceDE w:val="0"/>
        <w:autoSpaceDN w:val="0"/>
        <w:adjustRightInd w:val="0"/>
        <w:spacing w:before="100" w:after="100" w:line="240" w:lineRule="auto"/>
        <w:ind w:left="448" w:hanging="448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ЦЕЛИ СБОРА ПЕРСОНАЛЬНОЙ ИНФОРМАЦИИ ПОЛЬЗОВАТЕЛЯ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 Персональные данные Пользователя Администрация сайта интернет-магазина может использовать в целях: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vertAlign w:val="superscript"/>
        </w:rPr>
      </w:pPr>
      <w:r>
        <w:rPr>
          <w:rFonts w:ascii="Times New Roman CYR" w:hAnsi="Times New Roman CYR" w:cs="Times New Roman CYR"/>
          <w:sz w:val="28"/>
          <w:szCs w:val="28"/>
        </w:rPr>
        <w:t>4.1.1. Идентификации Пользователя, зарегистрированного на сайте Интернет-магазина, для оформления заказа и (или) заключения Договора купли-продажи товара дистанционным способом с  Название интернет-магазина.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4.1.2. Предоставления Пользователю доступа к персонализированным ресурсам Сайта интернет-магазина.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4.1.3. Установления с Пользователем обратной связи, включая направление уведомлений, запросов, касающихся использования Сайта интернет-магазина, оказания услуг, обработка запросов и заявок от Пользователя.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4.1.4. Определения места нахождения Пользователя для обеспечения безопасности, предотвращения мошенничества.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4.1.5. Подтверждения достоверности и полноты персональных данных, предоставленных Пользователем.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4.1.6. Создания учетной записи для совершения покупок, если Пользователь дал согласие на создание учетной записи.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4.1.7. Уведомления Пользователя Сайта интернет-магазина о состоянии Заказа.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4.1.8. Обработки и получения платежей, подтверждения налога или налоговых льгот, оспаривания платежа, определения права на получение кредитной линии Пользователем.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4.1.9. Предоставления Пользователю эффективной клиентской и технической поддержки при возникновении проблем связанных с использованием Сайта интернет-магазина. 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4.1.10. Предоставления Пользователю с его согласия, обновлений продукции, специальных предложений, информации о ценах, новостной рассылки и иных сведений от имени Интернет-магазина или от имени партнеров Интернет-магазина.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4.1.11. Осуществления рекламной деятельности с согласия Пользователя.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4.1.12. Предоставления доступа Пользователю на сайты или сервисы партнеров Интернет-магазина с целью получения продуктов, обновлений и услуг.</w:t>
      </w:r>
    </w:p>
    <w:p w:rsidR="00A83D31" w:rsidRDefault="00A83D31" w:rsidP="00A83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4.1.13. </w:t>
      </w:r>
      <w:r w:rsidRPr="00A83D31">
        <w:rPr>
          <w:rFonts w:ascii="Times New Roman CYR" w:hAnsi="Times New Roman CYR" w:cs="Times New Roman CYR"/>
          <w:sz w:val="28"/>
          <w:szCs w:val="28"/>
        </w:rPr>
        <w:t>Оформление трудовых отношений, ведение кадрового и бухгалтерского учета, оформление гражданско-правовых</w:t>
      </w:r>
      <w:r w:rsidR="006C33C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83D31">
        <w:rPr>
          <w:rFonts w:ascii="Times New Roman CYR" w:hAnsi="Times New Roman CYR" w:cs="Times New Roman CYR"/>
          <w:sz w:val="28"/>
          <w:szCs w:val="28"/>
        </w:rPr>
        <w:t>отношений для организации по осуществляемым видам деятельности Оператора в рамках договоров оказания услуг с</w:t>
      </w:r>
      <w:r w:rsidR="006C33C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83D31">
        <w:rPr>
          <w:rFonts w:ascii="Times New Roman CYR" w:hAnsi="Times New Roman CYR" w:cs="Times New Roman CYR"/>
          <w:sz w:val="28"/>
          <w:szCs w:val="28"/>
        </w:rPr>
        <w:t>клиентами</w:t>
      </w:r>
      <w:r w:rsidR="006C33C5">
        <w:rPr>
          <w:rFonts w:ascii="Times New Roman CYR" w:hAnsi="Times New Roman CYR" w:cs="Times New Roman CYR"/>
          <w:sz w:val="28"/>
          <w:szCs w:val="28"/>
        </w:rPr>
        <w:t>.</w:t>
      </w:r>
    </w:p>
    <w:p w:rsidR="006C33C5" w:rsidRDefault="006C33C5" w:rsidP="00A83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4.1.14. С</w:t>
      </w:r>
      <w:r w:rsidRPr="006C33C5">
        <w:rPr>
          <w:rFonts w:ascii="Times New Roman CYR" w:hAnsi="Times New Roman CYR" w:cs="Times New Roman CYR"/>
          <w:sz w:val="28"/>
          <w:szCs w:val="28"/>
        </w:rPr>
        <w:t>бор заявок на оказание услуг на сайте Оператора, продажа продукции Оператора на сайте Оператора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6C33C5" w:rsidRDefault="006C33C5">
      <w:pPr>
        <w:widowControl w:val="0"/>
        <w:autoSpaceDE w:val="0"/>
        <w:autoSpaceDN w:val="0"/>
        <w:adjustRightInd w:val="0"/>
        <w:spacing w:before="100" w:after="100" w:line="240" w:lineRule="auto"/>
        <w:ind w:left="357" w:hanging="35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СПОСОБЫ И СРОКИ ОБРАБОТКИ ПЕРСОНАЛЬНОЙ</w:t>
      </w:r>
      <w:r w:rsidRPr="00A83D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ИНФОРМАЦИИ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 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vertAlign w:val="superscript"/>
        </w:rPr>
      </w:pPr>
      <w:r>
        <w:rPr>
          <w:rFonts w:ascii="Times New Roman CYR" w:hAnsi="Times New Roman CYR" w:cs="Times New Roman CYR"/>
          <w:sz w:val="28"/>
          <w:szCs w:val="28"/>
        </w:rPr>
        <w:t>5.2. Пользователь соглашается с тем, что Администрация сайта вправе передавать персональные данные третьим лицам, в частности, курьерским службам, организациями почтовой связи, операторам электросвязи, исключительно в целях выполнения заказа Пользователя, оформленного на Сайте интернет-магазина « Название магазина», включая доставку Товара.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5.3.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5.4.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5.5.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5.6.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:rsidR="006C33C5" w:rsidRDefault="006C33C5">
      <w:pPr>
        <w:widowControl w:val="0"/>
        <w:autoSpaceDE w:val="0"/>
        <w:autoSpaceDN w:val="0"/>
        <w:adjustRightInd w:val="0"/>
        <w:spacing w:before="100" w:after="100" w:line="240" w:lineRule="auto"/>
        <w:ind w:left="357" w:hanging="35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6.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ОБЯЗАТЕЛЬСТВА СТОРОН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6.1. Пользователь обязан: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6.1.1. Предоставить информацию о персональных данных, необходимую для пользования Сайтом интернет-магазина.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6.1.2. Обновить, дополнить предоставленную информацию о персональных данных в случае изменения данной информации.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6.2. Администрация сайта обязана: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6.2.1. Использовать полученную информацию исключительно для целей, указанных в п. 4 настоящей Политики конфиденциальности.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п.п. 5.2. и 5.3. настоящей Политики Конфиденциальности.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:rsidR="006C33C5" w:rsidRDefault="006C33C5">
      <w:pPr>
        <w:widowControl w:val="0"/>
        <w:autoSpaceDE w:val="0"/>
        <w:autoSpaceDN w:val="0"/>
        <w:adjustRightInd w:val="0"/>
        <w:spacing w:before="100" w:after="100" w:line="240" w:lineRule="auto"/>
        <w:ind w:left="714" w:hanging="35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7.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ОТВЕТСТВЕННОСТЬ СТОРОН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7.1. Администрация сайта,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Российской Федерации, за исключением случаев, предусмотренных п.п. 5.2., 5.3. и 7.2. настоящей Политики Конфиденциальности.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7.2. В случае утраты или разглашения Конфиденциальной информации Администрация сайта не несёт ответственность, если данная конфиденциальная информация: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7.2.1. Стала публичным достоянием до её утраты или разглашения.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7.2.2. Была получена от третьей стороны до момента её получения Администрацией сайта.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7.2.3. Была разглашена с согласия Пользователя.</w:t>
      </w:r>
    </w:p>
    <w:p w:rsidR="006C33C5" w:rsidRDefault="006C33C5">
      <w:pPr>
        <w:widowControl w:val="0"/>
        <w:autoSpaceDE w:val="0"/>
        <w:autoSpaceDN w:val="0"/>
        <w:adjustRightInd w:val="0"/>
        <w:spacing w:before="100" w:after="100" w:line="240" w:lineRule="auto"/>
        <w:ind w:left="714" w:hanging="35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8.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РАЗРЕШЕНИЕ СПОРОВ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</w:rPr>
        <w:t>8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1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До обращения в суд с иском по спорам, возникающим из отношений между Пользователем сайта Интернет-магазина и Администрацией сайта, обязательным является предъявление претензии (письменного предложения о добровольном урегулировании спора). 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8.2 .Получатель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 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8.3. При не достижении соглашения спор будет передан на рассмотрение в судебный орган в соответствии с действующим законодательством Российской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Федерации.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</w:rPr>
        <w:t>8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:rsidR="006C33C5" w:rsidRDefault="006C33C5">
      <w:pPr>
        <w:widowControl w:val="0"/>
        <w:autoSpaceDE w:val="0"/>
        <w:autoSpaceDN w:val="0"/>
        <w:adjustRightInd w:val="0"/>
        <w:spacing w:before="100" w:after="100" w:line="240" w:lineRule="auto"/>
        <w:ind w:left="714" w:hanging="357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9.</w:t>
      </w:r>
      <w:r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ab/>
        <w:t>ДОПОЛНИТЕЛЬНЫЕ УСЛОВИЯ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>9.1. Администрация сайта вправе вносить изменения в настоящую Политику конфиденциальности без согласия Пользователя.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>9.2. Новая Политика конфиденциальности вступает в силу с момента ее размещения на Сайте интернет-магазина, если иное не предусмотрено новой редакцией Политики конфиденциальности.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vertAlign w:val="superscript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9.3. </w:t>
      </w:r>
      <w:r>
        <w:rPr>
          <w:rFonts w:ascii="Times New Roman CYR" w:hAnsi="Times New Roman CYR" w:cs="Times New Roman CYR"/>
          <w:sz w:val="28"/>
          <w:szCs w:val="28"/>
        </w:rPr>
        <w:t>Все предложения или вопросы по настоящей Политике конфиденциальности следует сообщать  указать раздел сайта интернет-магазина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9.4. Действующая Политика конфиденциальности размещена на странице по адресу </w:t>
      </w:r>
      <w:hyperlink r:id="rId5" w:history="1">
        <w:r w:rsidRPr="00582106">
          <w:rPr>
            <w:rStyle w:val="a3"/>
            <w:rFonts w:ascii="Times New Roman CYR" w:hAnsi="Times New Roman CYR" w:cs="Times New Roman CYR"/>
            <w:sz w:val="28"/>
            <w:szCs w:val="28"/>
            <w:lang w:val="be-BY"/>
          </w:rPr>
          <w:t>https://myzabava.com/</w:t>
        </w:r>
      </w:hyperlink>
      <w:r>
        <w:rPr>
          <w:rFonts w:ascii="Times New Roman CYR" w:hAnsi="Times New Roman CYR" w:cs="Times New Roman CYR"/>
          <w:sz w:val="28"/>
          <w:szCs w:val="28"/>
        </w:rPr>
        <w:t xml:space="preserve"> магазина.</w:t>
      </w: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C33C5" w:rsidRDefault="006C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Обновлено «29» мая 2025 г.</w:t>
      </w:r>
    </w:p>
    <w:sectPr w:rsidR="006C33C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F4DB2"/>
    <w:rsid w:val="00057A57"/>
    <w:rsid w:val="00582106"/>
    <w:rsid w:val="006C33C5"/>
    <w:rsid w:val="00A83D31"/>
    <w:rsid w:val="00EF4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D31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zabava.com/" TargetMode="External"/><Relationship Id="rId4" Type="http://schemas.openxmlformats.org/officeDocument/2006/relationships/hyperlink" Target="https://myzabava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1812</Words>
  <Characters>10333</Characters>
  <Application>Microsoft Office Word</Application>
  <DocSecurity>0</DocSecurity>
  <Lines>86</Lines>
  <Paragraphs>24</Paragraphs>
  <ScaleCrop>false</ScaleCrop>
  <Company/>
  <LinksUpToDate>false</LinksUpToDate>
  <CharactersWithSpaces>12121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Ирина</cp:lastModifiedBy>
  <cp:revision>2</cp:revision>
  <dcterms:created xsi:type="dcterms:W3CDTF">2025-06-01T10:48:00Z</dcterms:created>
  <dcterms:modified xsi:type="dcterms:W3CDTF">2025-06-01T10:48:00Z</dcterms:modified>
</cp:coreProperties>
</file>